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0B6" w:rsidRPr="005E40B6" w:rsidRDefault="005E40B6" w:rsidP="005E40B6">
      <w:pPr>
        <w:pStyle w:val="NormalWeb"/>
        <w:spacing w:before="0" w:beforeAutospacing="0" w:after="0" w:afterAutospacing="0" w:line="480" w:lineRule="auto"/>
        <w:jc w:val="center"/>
        <w:rPr>
          <w:rFonts w:ascii="Bauhaus 93" w:hAnsi="Bauhaus 93"/>
          <w:b/>
          <w:color w:val="000000"/>
          <w:sz w:val="40"/>
          <w:szCs w:val="40"/>
        </w:rPr>
      </w:pPr>
      <w:bookmarkStart w:id="0" w:name="_GoBack"/>
      <w:r w:rsidRPr="005E40B6">
        <w:rPr>
          <w:rFonts w:ascii="Bauhaus 93" w:hAnsi="Bauhaus 93"/>
          <w:b/>
          <w:color w:val="000000"/>
          <w:sz w:val="40"/>
          <w:szCs w:val="40"/>
        </w:rPr>
        <w:t>Test 3 study guide</w:t>
      </w:r>
    </w:p>
    <w:bookmarkEnd w:id="0"/>
    <w:p w:rsidR="005E40B6" w:rsidRDefault="005E40B6" w:rsidP="005E40B6">
      <w:pPr>
        <w:pStyle w:val="NormalWeb"/>
        <w:spacing w:before="0" w:beforeAutospacing="0" w:after="0" w:afterAutospacing="0" w:line="480" w:lineRule="auto"/>
        <w:rPr>
          <w:rFonts w:ascii="Calibri" w:hAnsi="Calibri"/>
          <w:b/>
          <w:color w:val="000000"/>
          <w:sz w:val="32"/>
          <w:szCs w:val="32"/>
        </w:rPr>
      </w:pPr>
    </w:p>
    <w:p w:rsidR="005E40B6" w:rsidRPr="005E40B6" w:rsidRDefault="005E40B6" w:rsidP="005E40B6">
      <w:pPr>
        <w:pStyle w:val="NormalWeb"/>
        <w:spacing w:before="0" w:beforeAutospacing="0" w:after="0" w:afterAutospacing="0" w:line="480" w:lineRule="auto"/>
        <w:rPr>
          <w:rFonts w:ascii="Calibri" w:hAnsi="Calibri"/>
          <w:b/>
          <w:color w:val="000000"/>
          <w:sz w:val="32"/>
          <w:szCs w:val="32"/>
        </w:rPr>
      </w:pPr>
      <w:r w:rsidRPr="005E40B6">
        <w:rPr>
          <w:rFonts w:ascii="Calibri" w:hAnsi="Calibri"/>
          <w:b/>
          <w:color w:val="000000"/>
          <w:sz w:val="32"/>
          <w:szCs w:val="32"/>
        </w:rPr>
        <w:t>1.  Definitions of - ability, aptitude,</w:t>
      </w:r>
      <w:r w:rsidRPr="005E40B6">
        <w:rPr>
          <w:rStyle w:val="apple-converted-space"/>
          <w:rFonts w:ascii="Calibri" w:hAnsi="Calibri"/>
          <w:b/>
          <w:color w:val="000000"/>
          <w:sz w:val="32"/>
          <w:szCs w:val="32"/>
        </w:rPr>
        <w:t> </w:t>
      </w:r>
      <w:r w:rsidRPr="005E40B6">
        <w:rPr>
          <w:rFonts w:ascii="Calibri" w:hAnsi="Calibri"/>
          <w:b/>
          <w:color w:val="000000"/>
          <w:sz w:val="32"/>
          <w:szCs w:val="32"/>
        </w:rPr>
        <w:t>interest, leader, income, net income, and deductions</w:t>
      </w:r>
    </w:p>
    <w:p w:rsidR="005E40B6" w:rsidRPr="005E40B6" w:rsidRDefault="005E40B6" w:rsidP="005E40B6">
      <w:pPr>
        <w:pStyle w:val="NormalWeb"/>
        <w:spacing w:before="0" w:beforeAutospacing="0" w:after="0" w:afterAutospacing="0" w:line="480" w:lineRule="auto"/>
        <w:rPr>
          <w:rFonts w:ascii="Calibri" w:hAnsi="Calibri"/>
          <w:b/>
          <w:color w:val="000000"/>
          <w:sz w:val="32"/>
          <w:szCs w:val="32"/>
        </w:rPr>
      </w:pPr>
      <w:r w:rsidRPr="005E40B6">
        <w:rPr>
          <w:rFonts w:ascii="Calibri" w:hAnsi="Calibri"/>
          <w:b/>
          <w:color w:val="000000"/>
          <w:sz w:val="32"/>
          <w:szCs w:val="32"/>
        </w:rPr>
        <w:t xml:space="preserve">2.  What are some ways you can search for a </w:t>
      </w:r>
      <w:proofErr w:type="gramStart"/>
      <w:r w:rsidRPr="005E40B6">
        <w:rPr>
          <w:rFonts w:ascii="Calibri" w:hAnsi="Calibri"/>
          <w:b/>
          <w:color w:val="000000"/>
          <w:sz w:val="32"/>
          <w:szCs w:val="32"/>
        </w:rPr>
        <w:t>job.</w:t>
      </w:r>
      <w:proofErr w:type="gramEnd"/>
    </w:p>
    <w:p w:rsidR="005E40B6" w:rsidRPr="005E40B6" w:rsidRDefault="005E40B6" w:rsidP="005E40B6">
      <w:pPr>
        <w:pStyle w:val="NormalWeb"/>
        <w:spacing w:before="0" w:beforeAutospacing="0" w:after="0" w:afterAutospacing="0" w:line="480" w:lineRule="auto"/>
        <w:rPr>
          <w:rFonts w:ascii="Calibri" w:hAnsi="Calibri"/>
          <w:b/>
          <w:color w:val="000000"/>
          <w:sz w:val="32"/>
          <w:szCs w:val="32"/>
        </w:rPr>
      </w:pPr>
      <w:r w:rsidRPr="005E40B6">
        <w:rPr>
          <w:rFonts w:ascii="Calibri" w:hAnsi="Calibri"/>
          <w:b/>
          <w:color w:val="000000"/>
          <w:sz w:val="32"/>
          <w:szCs w:val="32"/>
        </w:rPr>
        <w:t>3.  Job qualities (what would an employer be looking for)</w:t>
      </w:r>
    </w:p>
    <w:p w:rsidR="005E40B6" w:rsidRPr="005E40B6" w:rsidRDefault="005E40B6" w:rsidP="005E40B6">
      <w:pPr>
        <w:pStyle w:val="NormalWeb"/>
        <w:spacing w:before="0" w:beforeAutospacing="0" w:after="0" w:afterAutospacing="0" w:line="480" w:lineRule="auto"/>
        <w:rPr>
          <w:rFonts w:ascii="Calibri" w:hAnsi="Calibri"/>
          <w:b/>
          <w:color w:val="000000"/>
          <w:sz w:val="32"/>
          <w:szCs w:val="32"/>
        </w:rPr>
      </w:pPr>
      <w:r w:rsidRPr="005E40B6">
        <w:rPr>
          <w:rFonts w:ascii="Calibri" w:hAnsi="Calibri"/>
          <w:b/>
          <w:color w:val="000000"/>
          <w:sz w:val="32"/>
          <w:szCs w:val="32"/>
        </w:rPr>
        <w:t>4.  Characteristics of a leader</w:t>
      </w:r>
    </w:p>
    <w:p w:rsidR="005E40B6" w:rsidRPr="005E40B6" w:rsidRDefault="005E40B6" w:rsidP="005E40B6">
      <w:pPr>
        <w:pStyle w:val="NormalWeb"/>
        <w:spacing w:before="0" w:beforeAutospacing="0" w:after="0" w:afterAutospacing="0" w:line="480" w:lineRule="auto"/>
        <w:rPr>
          <w:rFonts w:ascii="Calibri" w:hAnsi="Calibri"/>
          <w:b/>
          <w:color w:val="000000"/>
          <w:sz w:val="32"/>
          <w:szCs w:val="32"/>
        </w:rPr>
      </w:pPr>
      <w:r w:rsidRPr="005E40B6">
        <w:rPr>
          <w:rFonts w:ascii="Calibri" w:hAnsi="Calibri"/>
          <w:b/>
          <w:color w:val="000000"/>
          <w:sz w:val="32"/>
          <w:szCs w:val="32"/>
        </w:rPr>
        <w:t>5.  The difference between flexible and fixed expenses</w:t>
      </w:r>
    </w:p>
    <w:p w:rsidR="005E40B6" w:rsidRPr="005E40B6" w:rsidRDefault="005E40B6" w:rsidP="005E40B6">
      <w:pPr>
        <w:pStyle w:val="NormalWeb"/>
        <w:spacing w:before="0" w:beforeAutospacing="0" w:after="0" w:afterAutospacing="0" w:line="480" w:lineRule="auto"/>
        <w:rPr>
          <w:rFonts w:ascii="Calibri" w:hAnsi="Calibri"/>
          <w:b/>
          <w:color w:val="000000"/>
          <w:sz w:val="32"/>
          <w:szCs w:val="32"/>
        </w:rPr>
      </w:pPr>
      <w:r w:rsidRPr="005E40B6">
        <w:rPr>
          <w:rFonts w:ascii="Calibri" w:hAnsi="Calibri"/>
          <w:b/>
          <w:color w:val="000000"/>
          <w:sz w:val="32"/>
          <w:szCs w:val="32"/>
        </w:rPr>
        <w:t>6.  Why is budgeting important? </w:t>
      </w:r>
    </w:p>
    <w:p w:rsidR="001815F0" w:rsidRDefault="005E40B6"/>
    <w:sectPr w:rsidR="00181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B6"/>
    <w:rsid w:val="005E40B6"/>
    <w:rsid w:val="00D96C3A"/>
    <w:rsid w:val="00F7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F2760-4155-423F-BCA8-0E1C2C9E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E4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Valley School District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Nachreiner  Mariah</dc:creator>
  <cp:keywords/>
  <dc:description/>
  <cp:lastModifiedBy>Nachreiner  Mariah</cp:lastModifiedBy>
  <cp:revision>1</cp:revision>
  <dcterms:created xsi:type="dcterms:W3CDTF">2015-12-02T16:15:00Z</dcterms:created>
  <dcterms:modified xsi:type="dcterms:W3CDTF">2015-12-02T16:16:00Z</dcterms:modified>
</cp:coreProperties>
</file>